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A62" w:rsidRDefault="00973F27">
      <w:r>
        <w:rPr>
          <w:rFonts w:ascii="黑体" w:eastAsia="黑体" w:hAnsi="黑体" w:cs="黑体" w:hint="eastAsia"/>
          <w:sz w:val="32"/>
          <w:szCs w:val="32"/>
        </w:rPr>
        <w:t>附件</w:t>
      </w:r>
      <w:bookmarkStart w:id="0" w:name="_GoBack"/>
      <w:bookmarkEnd w:id="0"/>
    </w:p>
    <w:p w:rsidR="00835A62" w:rsidRDefault="00973F27">
      <w:pPr>
        <w:jc w:val="center"/>
      </w:pPr>
      <w:r>
        <w:rPr>
          <w:rFonts w:ascii="Times New Roman" w:eastAsia="方正小标宋简体" w:hAnsi="Times New Roman"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纺织服装“优供给促升级”活动计划表</w:t>
      </w:r>
    </w:p>
    <w:tbl>
      <w:tblPr>
        <w:tblpPr w:leftFromText="180" w:rightFromText="180" w:vertAnchor="text" w:horzAnchor="page" w:tblpX="1435" w:tblpY="303"/>
        <w:tblOverlap w:val="never"/>
        <w:tblW w:w="14164" w:type="dxa"/>
        <w:tblLayout w:type="fixed"/>
        <w:tblLook w:val="04A0"/>
      </w:tblPr>
      <w:tblGrid>
        <w:gridCol w:w="769"/>
        <w:gridCol w:w="4232"/>
        <w:gridCol w:w="5038"/>
        <w:gridCol w:w="1290"/>
        <w:gridCol w:w="1290"/>
        <w:gridCol w:w="1545"/>
      </w:tblGrid>
      <w:tr w:rsidR="00835A62">
        <w:trPr>
          <w:cantSplit/>
          <w:trHeight w:val="315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  <w:lang/>
              </w:rPr>
              <w:t>活动主题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lang/>
              </w:rPr>
              <w:t>主办单位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lang/>
              </w:rPr>
              <w:t>时间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lang/>
              </w:rPr>
              <w:t>地点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lang/>
              </w:rPr>
              <w:t>联系人</w:t>
            </w:r>
          </w:p>
        </w:tc>
      </w:tr>
      <w:tr w:rsidR="00835A62">
        <w:trPr>
          <w:cantSplit/>
          <w:trHeight w:val="567"/>
        </w:trPr>
        <w:tc>
          <w:tcPr>
            <w:tcW w:w="141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  <w:lang/>
              </w:rPr>
              <w:t>加强产业链上下游合作</w:t>
            </w:r>
            <w:r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  <w:lang/>
              </w:rPr>
              <w:t xml:space="preserve"> </w:t>
            </w:r>
            <w:r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  <w:lang/>
              </w:rPr>
              <w:t>维护供给体系韧性与稳定</w:t>
            </w:r>
          </w:p>
        </w:tc>
      </w:tr>
      <w:tr w:rsidR="00835A62">
        <w:trPr>
          <w:cantSplit/>
          <w:trHeight w:val="57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中国赣州纺织服装产业博览会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江西省人民政府，中国纺织工业联合会，中国服装协会，江西省工信厅等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10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江西赣州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周建平</w:t>
            </w:r>
          </w:p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13599281188</w:t>
            </w:r>
          </w:p>
        </w:tc>
      </w:tr>
      <w:tr w:rsidR="00835A62">
        <w:trPr>
          <w:cantSplit/>
          <w:trHeight w:val="57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第五届世界布商大会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，举办主题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论坛、时尚发布、产品对接活动，构建全球纺织产业链协同体系，深化产能合作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新华通讯社，浙江省人民政府，中国纺织工业联合会，中国商业联合会，中国纺织品进出口商会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11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浙江绍兴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王丽</w:t>
            </w:r>
          </w:p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18911691985</w:t>
            </w:r>
          </w:p>
        </w:tc>
      </w:tr>
      <w:tr w:rsidR="00835A62">
        <w:trPr>
          <w:cantSplit/>
          <w:trHeight w:val="57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全球纺织服装供应链大会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，促进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纺织产业向中西部转移，扩大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RCEP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实施成果，优化供应链管理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中国纺织工业联合会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11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广西贵港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刘长江</w:t>
            </w:r>
          </w:p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15611524233</w:t>
            </w:r>
          </w:p>
        </w:tc>
      </w:tr>
      <w:tr w:rsidR="00835A62">
        <w:trPr>
          <w:cantSplit/>
          <w:trHeight w:val="57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第十六届中国国际产业用纺织品及非织造布展览会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中国产业用纺织品行业协会，中国国际贸易促进委员会纺织行业分会，法兰克福展览（</w:t>
            </w:r>
            <w:r w:rsidR="00D22FFC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中国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香港）有限公司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上海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刘东明</w:t>
            </w:r>
          </w:p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13810811756</w:t>
            </w:r>
          </w:p>
        </w:tc>
      </w:tr>
      <w:tr w:rsidR="00835A62">
        <w:trPr>
          <w:cantSplit/>
          <w:trHeight w:val="567"/>
        </w:trPr>
        <w:tc>
          <w:tcPr>
            <w:tcW w:w="141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Heiti SC Light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  <w:lang/>
              </w:rPr>
              <w:t>组织行业内对接交流</w:t>
            </w:r>
            <w:r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  <w:lang/>
              </w:rPr>
              <w:t xml:space="preserve"> </w:t>
            </w:r>
            <w:r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  <w:lang/>
              </w:rPr>
              <w:t>推动产业升级产品升级</w:t>
            </w:r>
          </w:p>
        </w:tc>
      </w:tr>
      <w:tr w:rsidR="00835A62">
        <w:trPr>
          <w:cantSplit/>
          <w:trHeight w:val="57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第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7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届中国安全防护纺织服装产业创新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发展论坛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，开展国家标准宣贯，推动安防服装在石化、钢铁、应急救援等领域扩大应用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中国产业用纺织品行业协会，西安市灞桥区人民政府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陕西西安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段守江</w:t>
            </w:r>
          </w:p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15110170220</w:t>
            </w:r>
          </w:p>
        </w:tc>
      </w:tr>
      <w:tr w:rsidR="00835A62">
        <w:trPr>
          <w:cantSplit/>
          <w:trHeight w:val="57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lastRenderedPageBreak/>
              <w:t>6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2022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中国服装大会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，拓展数字经济时代供需协同新场景，促进创新链与产业链精准对接，促进产业变革纵深推进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中国服装协会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10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江苏苏州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焦培</w:t>
            </w:r>
          </w:p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13601247138</w:t>
            </w:r>
          </w:p>
        </w:tc>
      </w:tr>
      <w:tr w:rsidR="00835A62">
        <w:trPr>
          <w:cantSplit/>
          <w:trHeight w:val="57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第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28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届中国国际化纤会议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（宜兴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2022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）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，发布国际化纤新材料最新进展，促进国际供应链合作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中国纺织工业联合会，中国化学纤维工业协会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11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江苏无锡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吕佳滨</w:t>
            </w:r>
          </w:p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13810995861</w:t>
            </w:r>
          </w:p>
        </w:tc>
      </w:tr>
      <w:tr w:rsidR="00835A62">
        <w:trPr>
          <w:cantSplit/>
          <w:trHeight w:val="57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中国棉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纺织原料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产业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链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大会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，研判棉花市场供需形势，促进棉制品开发应用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中国棉纺织行业协会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四川成都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郭占军</w:t>
            </w:r>
          </w:p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18911623530</w:t>
            </w:r>
          </w:p>
        </w:tc>
      </w:tr>
      <w:tr w:rsidR="00835A62">
        <w:trPr>
          <w:cantSplit/>
          <w:trHeight w:val="57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中国棉纺织总工程师论坛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，交流智能、绿色制造新技术及安全生产管理技术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中国棉纺行业协会，《棉纺织技术》期刊社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11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江西九江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景慎全</w:t>
            </w:r>
          </w:p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15110219360</w:t>
            </w:r>
          </w:p>
        </w:tc>
      </w:tr>
      <w:tr w:rsidR="00835A62">
        <w:trPr>
          <w:cantSplit/>
          <w:trHeight w:val="57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2022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全国纺织产业集群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会议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，总结交流集群发展经验，发布数字化、智能化、绿色化产业集群典型案例，推动创新型、智能化、国际化产业集群建设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中国纺织工业联合会产业集群工作委员会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11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北京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张海燕</w:t>
            </w:r>
          </w:p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13701266679</w:t>
            </w:r>
          </w:p>
        </w:tc>
      </w:tr>
      <w:tr w:rsidR="00835A62">
        <w:trPr>
          <w:cantSplit/>
          <w:trHeight w:val="855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新疆纺织产业高质量发展大会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，发布《新疆纺织产业高质量发展指导目录》，解读新疆纺织服装产业支持政策和投资趋势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工业和信息化部，新疆维吾尔自治区人民政府，中国纺织工业联合会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11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新疆</w:t>
            </w:r>
          </w:p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乌鲁木齐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居新宇</w:t>
            </w:r>
          </w:p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13501055985</w:t>
            </w:r>
          </w:p>
        </w:tc>
      </w:tr>
      <w:tr w:rsidR="00835A62">
        <w:trPr>
          <w:cantSplit/>
          <w:trHeight w:val="855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全国长丝织造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行业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新产品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、新技术推广系列活动，发布新产品，交流研发经验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中国长丝织造协会，盛泽镇人民政府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11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-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12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江苏苏州</w:t>
            </w:r>
          </w:p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江苏南通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赵红枝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13683538856</w:t>
            </w:r>
          </w:p>
        </w:tc>
      </w:tr>
      <w:tr w:rsidR="00835A62">
        <w:trPr>
          <w:cantSplit/>
          <w:trHeight w:val="855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家纺系列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活动，推动跨界合作，培育家纺数字化消费新场景，引导科学消费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中国家用纺织品行业协会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11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-12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江苏常州</w:t>
            </w:r>
          </w:p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河北保定浙江杭州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阮航</w:t>
            </w:r>
          </w:p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13810835354</w:t>
            </w:r>
          </w:p>
        </w:tc>
      </w:tr>
      <w:tr w:rsidR="00835A62">
        <w:trPr>
          <w:cantSplit/>
          <w:trHeight w:val="567"/>
        </w:trPr>
        <w:tc>
          <w:tcPr>
            <w:tcW w:w="141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Heiti SC Light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  <w:lang/>
              </w:rPr>
              <w:t>推动智能化绿色化发展</w:t>
            </w:r>
            <w:r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  <w:lang/>
              </w:rPr>
              <w:t xml:space="preserve"> </w:t>
            </w:r>
            <w:r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  <w:lang/>
              </w:rPr>
              <w:t>加快新技术新装备应用</w:t>
            </w:r>
          </w:p>
        </w:tc>
      </w:tr>
      <w:tr w:rsidR="00835A62">
        <w:trPr>
          <w:cantSplit/>
          <w:trHeight w:val="57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lastRenderedPageBreak/>
              <w:t>1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2022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中国生态环保面料设计大赛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，发布研发设计成果，提升生态纺织品创新能力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中国纺织工业联合会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10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江苏苏州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李雷</w:t>
            </w:r>
          </w:p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13810154095</w:t>
            </w:r>
          </w:p>
        </w:tc>
      </w:tr>
      <w:tr w:rsidR="00835A62">
        <w:trPr>
          <w:cantSplit/>
          <w:trHeight w:val="855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“纺织之光·专精特新企业”数字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化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智能化技术推广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系列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活动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中国纺织工业联合会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11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浙江宁波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赵志鹏</w:t>
            </w:r>
          </w:p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13910392552</w:t>
            </w:r>
          </w:p>
        </w:tc>
      </w:tr>
      <w:tr w:rsidR="00835A62">
        <w:trPr>
          <w:cantSplit/>
          <w:trHeight w:val="1397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16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中国纺织行业两化融合大会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，发布《纺织行业数字化转型发展报告》，推广数字化转型公共服务平台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中国纺织工业联合会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11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江苏盐城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王正光</w:t>
            </w:r>
          </w:p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13811957097</w:t>
            </w:r>
          </w:p>
        </w:tc>
      </w:tr>
      <w:tr w:rsidR="00835A62">
        <w:trPr>
          <w:cantSplit/>
          <w:trHeight w:val="855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绿色纤维制品可信平台发布会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，推广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绿色纤维制品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可追溯工业互联网平台，引导品牌企业深度参与产业链绿色发展，促进废旧纺织品循环再利用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中国化学纤维工业协会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，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国家先进功能纤维创新中心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11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广东深圳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靳高岭</w:t>
            </w:r>
          </w:p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15201484736</w:t>
            </w:r>
          </w:p>
        </w:tc>
      </w:tr>
      <w:tr w:rsidR="00835A62">
        <w:trPr>
          <w:cantSplit/>
          <w:trHeight w:val="315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18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2022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中国纺织绿色发展大会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，宣传节水增效、节能低碳标杆企业经验，推广纺织行业绿色发展公共服务平台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中国纺织工业联合会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11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上海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董廷尉</w:t>
            </w:r>
          </w:p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3366600130</w:t>
            </w:r>
          </w:p>
        </w:tc>
      </w:tr>
      <w:tr w:rsidR="00835A62">
        <w:trPr>
          <w:cantSplit/>
          <w:trHeight w:val="567"/>
        </w:trPr>
        <w:tc>
          <w:tcPr>
            <w:tcW w:w="141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Heiti SC Light" w:hAnsi="Times New Roman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/>
              </w:rPr>
              <w:t>提升企业创意设计能力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/>
              </w:rPr>
              <w:t>增强品牌消费引领作用</w:t>
            </w:r>
          </w:p>
        </w:tc>
      </w:tr>
      <w:tr w:rsidR="00835A62">
        <w:trPr>
          <w:cantSplit/>
          <w:trHeight w:val="57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19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lang/>
              </w:rPr>
              <w:t>2022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lang/>
              </w:rPr>
              <w:t>中国南通国际家纺时尚周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lang/>
              </w:rPr>
              <w:t>中国家用纺织品行业协会，南通市人民政府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lang/>
              </w:rPr>
              <w:t>10-11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lang/>
              </w:rPr>
              <w:t>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/>
              </w:rPr>
              <w:t>江苏南通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王易</w:t>
            </w:r>
          </w:p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13683373333</w:t>
            </w:r>
          </w:p>
        </w:tc>
      </w:tr>
      <w:tr w:rsidR="00835A62">
        <w:trPr>
          <w:cantSplit/>
          <w:trHeight w:val="57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2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0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bookmarkStart w:id="1" w:name="_Hlk114658067"/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2022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大连时装周</w:t>
            </w:r>
            <w:bookmarkEnd w:id="1"/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中国服装协会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，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中国服装设计师协会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，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大连市工信局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10-11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辽宁大连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焦培</w:t>
            </w:r>
          </w:p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13601247138</w:t>
            </w:r>
          </w:p>
        </w:tc>
      </w:tr>
      <w:tr w:rsidR="00835A62">
        <w:trPr>
          <w:cantSplit/>
          <w:trHeight w:val="57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lastRenderedPageBreak/>
              <w:t>2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bookmarkStart w:id="2" w:name="_Hlk114658079"/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2022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中国纺织创新年会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-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设计峰会</w:t>
            </w:r>
            <w:bookmarkEnd w:id="2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，发布智慧设计成果，推广创意设计交互平台，提升数字设计生产力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中国纺织工业联合会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，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深圳市龙华区人民政府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10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广东深圳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祝丽娟</w:t>
            </w:r>
          </w:p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13520609151</w:t>
            </w:r>
          </w:p>
        </w:tc>
      </w:tr>
      <w:tr w:rsidR="00835A62">
        <w:trPr>
          <w:cantSplit/>
          <w:trHeight w:val="57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2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第六届中国纺织非物质文化遗产大会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，推进纺织非遗成果在现代时尚创意设计中的应用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中国纺织工业联合会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，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保定市人民政府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11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河北保定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陆茵</w:t>
            </w:r>
          </w:p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3911701231</w:t>
            </w:r>
          </w:p>
        </w:tc>
      </w:tr>
      <w:tr w:rsidR="00835A62">
        <w:trPr>
          <w:cantSplit/>
          <w:trHeight w:val="57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2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bookmarkStart w:id="3" w:name="_Hlk114658114"/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中国国际面料设计大赛</w:t>
            </w:r>
            <w:bookmarkEnd w:id="3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，开发时尚性、创新性和商业性兼具的纺织新产品，指导采购，引导消费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中国纺织工业联合会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11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广东深圳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李雷</w:t>
            </w:r>
          </w:p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13810154095</w:t>
            </w:r>
          </w:p>
        </w:tc>
      </w:tr>
      <w:tr w:rsidR="00835A62">
        <w:trPr>
          <w:cantSplit/>
          <w:trHeight w:val="315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2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4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2022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中国纺织服装品牌大会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，发布百家品牌和创意设计示范园区，以数字、文化、绿色驱动品牌价值提升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中国纺织工业联合会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，湖州市吴兴区人民政府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11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浙江湖州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惠露露</w:t>
            </w:r>
          </w:p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13810419035</w:t>
            </w:r>
          </w:p>
        </w:tc>
      </w:tr>
      <w:tr w:rsidR="00835A62">
        <w:trPr>
          <w:cantSplit/>
          <w:trHeight w:val="57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2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bookmarkStart w:id="4" w:name="_Hlk114658193"/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中国针织设计师大赛</w:t>
            </w:r>
            <w:bookmarkEnd w:id="4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，拓展针织产品消费新领域，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激发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针织时装设计新动力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中国针织工业协会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，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中国国际贸易促进委员会纺织行业分会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，中国服装设计师协会，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桐乡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濮院针织产业园区管委会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12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浙江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嘉兴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徐国强</w:t>
            </w:r>
          </w:p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18601272119</w:t>
            </w:r>
          </w:p>
        </w:tc>
      </w:tr>
      <w:tr w:rsidR="00835A62">
        <w:trPr>
          <w:cantSplit/>
          <w:trHeight w:val="57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26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bookmarkStart w:id="5" w:name="_Hlk114658202"/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濮院时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尚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周</w:t>
            </w:r>
            <w:bookmarkEnd w:id="5"/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中国纺织工业联合会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，桐乡市人民政府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12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浙江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嘉兴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徐国强</w:t>
            </w:r>
          </w:p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18601272119</w:t>
            </w:r>
          </w:p>
        </w:tc>
      </w:tr>
      <w:tr w:rsidR="00835A62">
        <w:trPr>
          <w:cantSplit/>
          <w:trHeight w:val="567"/>
        </w:trPr>
        <w:tc>
          <w:tcPr>
            <w:tcW w:w="141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Heiti SC Light" w:hAnsi="Times New Roman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/>
              </w:rPr>
              <w:t>开展特色产品推广活动，扩大纺织品服装消费</w:t>
            </w:r>
          </w:p>
        </w:tc>
      </w:tr>
      <w:tr w:rsidR="00835A62">
        <w:trPr>
          <w:cantSplit/>
          <w:trHeight w:val="57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27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2022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中国·济南第十届泺口服装文化艺术节暨现代轻工纺织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“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三品”消费季系列活动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left"/>
              <w:textAlignment w:val="center"/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中国纺织工业联合会流通分会，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山东省纺织服装行业协会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济南市服饰鞋帽商业企业协会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济南泺口服装有限公司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山东济南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薛丽娟</w:t>
            </w:r>
          </w:p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15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110118902</w:t>
            </w:r>
          </w:p>
        </w:tc>
      </w:tr>
      <w:tr w:rsidR="00835A62">
        <w:trPr>
          <w:cantSplit/>
          <w:trHeight w:val="57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2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株洲芦淞服饰消费节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中国纺织工业联合会流通分会，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株洲市芦淞区服饰市场经理协会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湖南株洲芦淞市场群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10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湖南株洲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薛丽娟</w:t>
            </w:r>
          </w:p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15110118902</w:t>
            </w:r>
          </w:p>
        </w:tc>
      </w:tr>
      <w:tr w:rsidR="00835A62">
        <w:trPr>
          <w:cantSplit/>
          <w:trHeight w:val="57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bookmarkStart w:id="6" w:name="_Hlk114658276"/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第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20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届中国（大朗）毛织产品交易会</w:t>
            </w:r>
            <w:bookmarkEnd w:id="6"/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中国毛纺织行业协会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，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中国国际贸易促进委员会纺织行业分会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，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中国针织工业协会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11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广东东莞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刘焱</w:t>
            </w:r>
          </w:p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13901008160</w:t>
            </w:r>
          </w:p>
        </w:tc>
      </w:tr>
      <w:tr w:rsidR="00835A62">
        <w:trPr>
          <w:cantSplit/>
          <w:trHeight w:val="57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3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0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bookmarkStart w:id="7" w:name="_Hlk114658290"/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2022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年度十大类纺织创新产品培育和推广</w:t>
            </w:r>
            <w:bookmarkEnd w:id="7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活动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中国纺织工业联合会生产力促进部，中国纺织信息中心，纺织产品开发中心，绍兴市人民政府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11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浙江绍兴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陈佳</w:t>
            </w:r>
          </w:p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18600830143</w:t>
            </w:r>
          </w:p>
        </w:tc>
      </w:tr>
      <w:tr w:rsidR="00835A62">
        <w:trPr>
          <w:cantSplit/>
          <w:trHeight w:val="57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3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bookmarkStart w:id="8" w:name="_Hlk114658309"/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2022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中国叠石桥国际家纺时尚购物节</w:t>
            </w:r>
            <w:bookmarkEnd w:id="8"/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中国家用纺织品行业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协会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，南通市海门区人民政府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11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江苏南通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赵辰</w:t>
            </w:r>
          </w:p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15810678989</w:t>
            </w:r>
          </w:p>
        </w:tc>
      </w:tr>
      <w:tr w:rsidR="00835A62">
        <w:trPr>
          <w:cantSplit/>
          <w:trHeight w:val="57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3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2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bookmarkStart w:id="9" w:name="_Hlk114658390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“国潮棉品”家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纺促销活动</w:t>
            </w:r>
            <w:bookmarkEnd w:id="9"/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中国家用纺织品行业协会，京东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商城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11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电商平台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吴永茜</w:t>
            </w:r>
          </w:p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18611166999</w:t>
            </w:r>
          </w:p>
        </w:tc>
      </w:tr>
      <w:tr w:rsidR="00835A62">
        <w:trPr>
          <w:cantSplit/>
          <w:trHeight w:val="57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3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3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bookmarkStart w:id="10" w:name="_Hlk114658404"/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第二十九届中国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·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清河国际羊绒及绒毛制品交易会</w:t>
            </w:r>
            <w:bookmarkEnd w:id="10"/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中国纺织工业联合会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，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河北省人民政府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12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河北邢台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刘焱</w:t>
            </w:r>
          </w:p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13901008160</w:t>
            </w:r>
          </w:p>
        </w:tc>
      </w:tr>
      <w:tr w:rsidR="00835A62">
        <w:trPr>
          <w:cantSplit/>
          <w:trHeight w:val="57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3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石狮国际商贸城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2022-2023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跨年服饰采购节暨过年好货直播周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中国纺织工业联合会流通分会，石狮服装城，石狮国际轻纺城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12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福建石狮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薛丽娟</w:t>
            </w:r>
          </w:p>
          <w:p w:rsidR="00835A62" w:rsidRDefault="00973F2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15110118902</w:t>
            </w:r>
          </w:p>
        </w:tc>
      </w:tr>
    </w:tbl>
    <w:p w:rsidR="00835A62" w:rsidRDefault="00835A62"/>
    <w:p w:rsidR="00835A62" w:rsidRDefault="00835A62"/>
    <w:p w:rsidR="00835A62" w:rsidRDefault="00973F27">
      <w:pPr>
        <w:rPr>
          <w:rFonts w:ascii="Times New Roman" w:hAnsi="Times New Roman"/>
        </w:rPr>
      </w:pPr>
      <w:r>
        <w:rPr>
          <w:rFonts w:ascii="Times New Roman" w:eastAsia="仿宋_GB2312" w:hAnsi="Times New Roman"/>
          <w:sz w:val="32"/>
          <w:szCs w:val="32"/>
        </w:rPr>
        <w:t>注：活动详情见</w:t>
      </w:r>
      <w:r>
        <w:rPr>
          <w:rFonts w:ascii="Times New Roman" w:eastAsia="仿宋_GB2312" w:hAnsi="Times New Roman"/>
          <w:sz w:val="32"/>
          <w:szCs w:val="32"/>
        </w:rPr>
        <w:t>https://www.cntac.org.cn/topic/ygjcsj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sectPr w:rsidR="00835A62" w:rsidSect="00835A62">
      <w:footerReference w:type="default" r:id="rId7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F27" w:rsidRDefault="00973F27" w:rsidP="00835A62">
      <w:r>
        <w:separator/>
      </w:r>
    </w:p>
  </w:endnote>
  <w:endnote w:type="continuationSeparator" w:id="1">
    <w:p w:rsidR="00973F27" w:rsidRDefault="00973F27" w:rsidP="00835A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iti SC Light">
    <w:altName w:val="Arial Unicode MS"/>
    <w:charset w:val="86"/>
    <w:family w:val="auto"/>
    <w:pitch w:val="default"/>
    <w:sig w:usb0="00000000" w:usb1="0800004A" w:usb2="00000000" w:usb3="00000000" w:csb0="203E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A62" w:rsidRDefault="00835A6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M6pebnPAAAABQEAAA8AAAAAAAAAAQAgAAAAOAAAAGRycy9k&#10;b3ducmV2LnhtbFBLAQIUABQAAAAIAIdO4kAW1I/QvAEAAGQDAAAOAAAAAAAAAAEAIAAAADQBAABk&#10;cnMvZTJvRG9jLnhtbFBLBQYAAAAABgAGAFkBAABiBQAAAAA=&#10;" filled="f" stroked="f">
          <v:textbox style="mso-fit-shape-to-text:t" inset="0,0,0,0">
            <w:txbxContent>
              <w:p w:rsidR="00835A62" w:rsidRDefault="00835A62">
                <w:pPr>
                  <w:pStyle w:val="a4"/>
                </w:pPr>
                <w:r>
                  <w:fldChar w:fldCharType="begin"/>
                </w:r>
                <w:r w:rsidR="00973F27">
                  <w:instrText xml:space="preserve"> PAGE  \* MERGEFORMAT </w:instrText>
                </w:r>
                <w:r>
                  <w:fldChar w:fldCharType="separate"/>
                </w:r>
                <w:r w:rsidR="00D22FFC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F27" w:rsidRDefault="00973F27" w:rsidP="00835A62">
      <w:r>
        <w:separator/>
      </w:r>
    </w:p>
  </w:footnote>
  <w:footnote w:type="continuationSeparator" w:id="1">
    <w:p w:rsidR="00973F27" w:rsidRDefault="00973F27" w:rsidP="00835A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RkNWZhMDIwOTdkODEzNjk1MzVhODdhMzVmOGVhNTkifQ=="/>
  </w:docVars>
  <w:rsids>
    <w:rsidRoot w:val="FFAE1F12"/>
    <w:rsid w:val="BFFF1FCE"/>
    <w:rsid w:val="D7503DE2"/>
    <w:rsid w:val="DABFC197"/>
    <w:rsid w:val="DCCE2775"/>
    <w:rsid w:val="DFEF8669"/>
    <w:rsid w:val="E5CD69B7"/>
    <w:rsid w:val="EFFE7749"/>
    <w:rsid w:val="FED41BD6"/>
    <w:rsid w:val="FFAE1F12"/>
    <w:rsid w:val="0004429C"/>
    <w:rsid w:val="00056121"/>
    <w:rsid w:val="000C2DBC"/>
    <w:rsid w:val="000D77D4"/>
    <w:rsid w:val="0012352C"/>
    <w:rsid w:val="00157807"/>
    <w:rsid w:val="001B0E0C"/>
    <w:rsid w:val="001D7685"/>
    <w:rsid w:val="00230A48"/>
    <w:rsid w:val="003018DD"/>
    <w:rsid w:val="003A3085"/>
    <w:rsid w:val="00401829"/>
    <w:rsid w:val="004526E6"/>
    <w:rsid w:val="00486FE5"/>
    <w:rsid w:val="004A5868"/>
    <w:rsid w:val="004D33B4"/>
    <w:rsid w:val="004E27CB"/>
    <w:rsid w:val="00546E76"/>
    <w:rsid w:val="00577CC7"/>
    <w:rsid w:val="00615F12"/>
    <w:rsid w:val="006249B3"/>
    <w:rsid w:val="00714B60"/>
    <w:rsid w:val="007533E8"/>
    <w:rsid w:val="00802CD6"/>
    <w:rsid w:val="00835A62"/>
    <w:rsid w:val="00865133"/>
    <w:rsid w:val="008E3E2E"/>
    <w:rsid w:val="008E4E22"/>
    <w:rsid w:val="00973F27"/>
    <w:rsid w:val="00A14E18"/>
    <w:rsid w:val="00AE2BEA"/>
    <w:rsid w:val="00B14523"/>
    <w:rsid w:val="00B45405"/>
    <w:rsid w:val="00B84F38"/>
    <w:rsid w:val="00B85C17"/>
    <w:rsid w:val="00BE1AEF"/>
    <w:rsid w:val="00CD26FD"/>
    <w:rsid w:val="00D22FFC"/>
    <w:rsid w:val="00D417EC"/>
    <w:rsid w:val="00DD05FA"/>
    <w:rsid w:val="00E23B22"/>
    <w:rsid w:val="00E26929"/>
    <w:rsid w:val="00E31391"/>
    <w:rsid w:val="00E52E63"/>
    <w:rsid w:val="00FE0763"/>
    <w:rsid w:val="00FF0ECE"/>
    <w:rsid w:val="03252987"/>
    <w:rsid w:val="056163AD"/>
    <w:rsid w:val="05CA0A2B"/>
    <w:rsid w:val="069F5D47"/>
    <w:rsid w:val="07213B2C"/>
    <w:rsid w:val="082F6027"/>
    <w:rsid w:val="0F393E0F"/>
    <w:rsid w:val="10215623"/>
    <w:rsid w:val="10575F7F"/>
    <w:rsid w:val="126000EC"/>
    <w:rsid w:val="12A6213E"/>
    <w:rsid w:val="15CB6390"/>
    <w:rsid w:val="17B462A1"/>
    <w:rsid w:val="18932B8E"/>
    <w:rsid w:val="19C63BB9"/>
    <w:rsid w:val="1A841DD8"/>
    <w:rsid w:val="1B741F16"/>
    <w:rsid w:val="1C742BC6"/>
    <w:rsid w:val="1D1A00B2"/>
    <w:rsid w:val="1E2867F6"/>
    <w:rsid w:val="1E74728F"/>
    <w:rsid w:val="1EA41923"/>
    <w:rsid w:val="20635D11"/>
    <w:rsid w:val="20A27779"/>
    <w:rsid w:val="20EA51CA"/>
    <w:rsid w:val="21190412"/>
    <w:rsid w:val="23A75C6E"/>
    <w:rsid w:val="23BC2020"/>
    <w:rsid w:val="25180B7B"/>
    <w:rsid w:val="28022613"/>
    <w:rsid w:val="29484877"/>
    <w:rsid w:val="2A077AFE"/>
    <w:rsid w:val="2CCB54B9"/>
    <w:rsid w:val="2CEF1B66"/>
    <w:rsid w:val="2EB137DD"/>
    <w:rsid w:val="30E67B79"/>
    <w:rsid w:val="349F7CED"/>
    <w:rsid w:val="3643543E"/>
    <w:rsid w:val="37776C3D"/>
    <w:rsid w:val="38C1330A"/>
    <w:rsid w:val="3D6F2740"/>
    <w:rsid w:val="3FCD3E8F"/>
    <w:rsid w:val="43862EEB"/>
    <w:rsid w:val="46653E53"/>
    <w:rsid w:val="4A8602B0"/>
    <w:rsid w:val="4B015C73"/>
    <w:rsid w:val="500453F9"/>
    <w:rsid w:val="522E7575"/>
    <w:rsid w:val="524847EF"/>
    <w:rsid w:val="54E24229"/>
    <w:rsid w:val="55F62CEA"/>
    <w:rsid w:val="57F75EFF"/>
    <w:rsid w:val="587437FC"/>
    <w:rsid w:val="5A706581"/>
    <w:rsid w:val="5FE19747"/>
    <w:rsid w:val="61763E38"/>
    <w:rsid w:val="64A7639B"/>
    <w:rsid w:val="66FF6126"/>
    <w:rsid w:val="67625A25"/>
    <w:rsid w:val="6877013E"/>
    <w:rsid w:val="69393533"/>
    <w:rsid w:val="6CD325B7"/>
    <w:rsid w:val="6ECF1236"/>
    <w:rsid w:val="6FBF8FE4"/>
    <w:rsid w:val="6FDD4DEE"/>
    <w:rsid w:val="70BB3F0A"/>
    <w:rsid w:val="713126EF"/>
    <w:rsid w:val="72F97FD8"/>
    <w:rsid w:val="74925676"/>
    <w:rsid w:val="76FEBD95"/>
    <w:rsid w:val="7B7B0F44"/>
    <w:rsid w:val="7B8C5083"/>
    <w:rsid w:val="7C9C3D76"/>
    <w:rsid w:val="7CAD48CB"/>
    <w:rsid w:val="7E3A18C4"/>
    <w:rsid w:val="7EA621EB"/>
    <w:rsid w:val="7FFEA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5A6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835A62"/>
    <w:rPr>
      <w:sz w:val="18"/>
      <w:szCs w:val="18"/>
    </w:rPr>
  </w:style>
  <w:style w:type="paragraph" w:styleId="a4">
    <w:name w:val="footer"/>
    <w:basedOn w:val="a"/>
    <w:qFormat/>
    <w:rsid w:val="00835A6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835A6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批注框文本 Char"/>
    <w:basedOn w:val="a0"/>
    <w:link w:val="a3"/>
    <w:qFormat/>
    <w:rsid w:val="00835A62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476</Words>
  <Characters>2714</Characters>
  <Application>Microsoft Office Word</Application>
  <DocSecurity>0</DocSecurity>
  <Lines>22</Lines>
  <Paragraphs>6</Paragraphs>
  <ScaleCrop>false</ScaleCrop>
  <Company>Microsoft</Company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kylin</dc:creator>
  <cp:lastModifiedBy>PC</cp:lastModifiedBy>
  <cp:revision>28</cp:revision>
  <cp:lastPrinted>2022-09-22T04:56:00Z</cp:lastPrinted>
  <dcterms:created xsi:type="dcterms:W3CDTF">2022-09-22T11:45:00Z</dcterms:created>
  <dcterms:modified xsi:type="dcterms:W3CDTF">2025-10-10T03:09:00Z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2052-3.1.0.4945</vt:lpwstr>
  </property>
  <property fmtid="{D5CDD505-2E9C-101B-9397-08002B2CF9AE}" pid="3" name="ICV">
    <vt:lpwstr>64B119A0030F47F7A59F7854267B6461</vt:lpwstr>
  </property>
</Properties>
</file>